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66FFB" w14:textId="77777777" w:rsidR="00324D77" w:rsidRDefault="00324D77" w:rsidP="001670E6">
      <w:pPr>
        <w:pStyle w:val="Nagwek1"/>
        <w:spacing w:after="1068"/>
        <w:jc w:val="center"/>
      </w:pPr>
      <w:r>
        <w:rPr>
          <w:sz w:val="34"/>
        </w:rPr>
        <w:t>Życie jest przed Tobą, nie w smartfonie</w:t>
      </w:r>
    </w:p>
    <w:p w14:paraId="7C52D1E3" w14:textId="2F58CDA5" w:rsidR="00324D77" w:rsidRDefault="00324D77" w:rsidP="001670E6">
      <w:pPr>
        <w:spacing w:after="241" w:line="354" w:lineRule="auto"/>
        <w:ind w:left="28" w:right="35" w:firstLine="702"/>
        <w:jc w:val="both"/>
      </w:pPr>
      <w:r>
        <w:rPr>
          <w:sz w:val="28"/>
        </w:rPr>
        <w:t xml:space="preserve">Od 16 czerwca mszyła pełną parą kampania prewencyjna Komendy Miejskiej Policji w Częstochowie i Zakładu Gospodarki Mieszkaniowej TBS </w:t>
      </w:r>
      <w:r w:rsidR="001670E6">
        <w:rPr>
          <w:sz w:val="28"/>
        </w:rPr>
        <w:br/>
      </w:r>
      <w:r>
        <w:rPr>
          <w:sz w:val="28"/>
        </w:rPr>
        <w:t xml:space="preserve">w Częstochowie pod nazwą "Życie jest przed Tobą, nie w smartfonie". Jednym z partnerów projektu jest Oddział Regionalny Kasy Rolniczego Ubezpieczenia Społecznego w Częstochowie. Akcja ma charakter profilaktyczno-edukacyjny </w:t>
      </w:r>
      <w:r w:rsidR="001670E6">
        <w:rPr>
          <w:sz w:val="28"/>
        </w:rPr>
        <w:br/>
      </w:r>
      <w:r>
        <w:rPr>
          <w:sz w:val="28"/>
        </w:rPr>
        <w:t>a o jej przesłaniu możemy dowiedzieć się z przygotowanych w ramach kampanii spotów radiowych czy filmowych.</w:t>
      </w:r>
    </w:p>
    <w:p w14:paraId="104AEC47" w14:textId="36CFB334" w:rsidR="00324D77" w:rsidRDefault="00324D77" w:rsidP="001670E6">
      <w:pPr>
        <w:spacing w:after="241" w:line="354" w:lineRule="auto"/>
        <w:ind w:left="28" w:right="35" w:firstLine="702"/>
        <w:jc w:val="both"/>
      </w:pPr>
      <w:r>
        <w:rPr>
          <w:sz w:val="28"/>
        </w:rPr>
        <w:t xml:space="preserve">Organizatorzy projektu zwracają szczególną uwagę na problem korzystania ze smartfonów, w sposób niekontrolowany. Pomimo możliwości, jakie daje nam dostęp do nowoczesnej technologii, niesie on ze sobą wiele zagrożeń, jeśli korzystamy z niego niewłaściwie. Głównym celem działań </w:t>
      </w:r>
      <w:bookmarkStart w:id="0" w:name="_GoBack"/>
      <w:bookmarkEnd w:id="0"/>
      <w:r>
        <w:rPr>
          <w:sz w:val="28"/>
        </w:rPr>
        <w:t xml:space="preserve">inicjatorów projektu jest zapobieganie wypadkom w ruchu drogowym </w:t>
      </w:r>
      <w:r w:rsidR="001670E6">
        <w:rPr>
          <w:sz w:val="28"/>
        </w:rPr>
        <w:br/>
      </w:r>
      <w:r>
        <w:rPr>
          <w:sz w:val="28"/>
        </w:rPr>
        <w:t xml:space="preserve">jak i w gospodarstwach rolnych. Według danych KRUS w 2019r. doszło do 12 909 wypadków przy pracy rolniczej, a większość z tych wypadków spowodowana była niezachowaniem należytej ostrożności podczas wykonywanych prac. Statystyki policyjne w tym zakresie są nieubłagalne </w:t>
      </w:r>
      <w:r w:rsidR="001670E6">
        <w:rPr>
          <w:sz w:val="28"/>
        </w:rPr>
        <w:br/>
      </w:r>
      <w:r>
        <w:rPr>
          <w:sz w:val="28"/>
        </w:rPr>
        <w:t xml:space="preserve">i mówią same za siebie, gdyż na przejściach dla pieszych tylko w zeszłym roku w całej Polsce doszło do 2 864 wypadków, z czego 190 to wypadki ze skutkiem śmiertelnym. Szacuje </w:t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>, że co czwarty wypadek drogowy spowodowany jest przez korzystanie z telefonu dotykowego, dotyczy to zarówno kierującego samochodem, rowerem, jak i pieszego.</w:t>
      </w:r>
    </w:p>
    <w:p w14:paraId="2557082E" w14:textId="591AB5EB" w:rsidR="00324D77" w:rsidRDefault="00324D77" w:rsidP="001670E6">
      <w:pPr>
        <w:spacing w:after="241" w:line="354" w:lineRule="auto"/>
        <w:ind w:left="28" w:right="35" w:firstLine="702"/>
        <w:jc w:val="both"/>
      </w:pPr>
      <w:r>
        <w:rPr>
          <w:sz w:val="28"/>
        </w:rPr>
        <w:t xml:space="preserve">Analizując badania instytucji, które gromadzą dane na temat negatywnych skutków korzystania ze współczesnych urządzeń medialnych, dowiadujemy się bardzo niepokojących informacji. Źródła podają, że średnio co trzecie dziecko w wieku od 8 do 15 lat deklaruje uzależnienie od portali </w:t>
      </w:r>
      <w:r>
        <w:rPr>
          <w:sz w:val="28"/>
        </w:rPr>
        <w:lastRenderedPageBreak/>
        <w:t xml:space="preserve">społecznościowych, co dziesiąty uczeń przyznaje, że nie rozstaje się </w:t>
      </w:r>
      <w:r w:rsidR="001670E6">
        <w:rPr>
          <w:sz w:val="28"/>
        </w:rPr>
        <w:br/>
      </w:r>
      <w:r>
        <w:rPr>
          <w:sz w:val="28"/>
        </w:rPr>
        <w:t xml:space="preserve">z telefonem, a pierwszą czynnością po przebudzeniu młodego człowieka jest sięganie po </w:t>
      </w:r>
      <w:proofErr w:type="spellStart"/>
      <w:r>
        <w:rPr>
          <w:sz w:val="28"/>
        </w:rPr>
        <w:t>smałtfon</w:t>
      </w:r>
      <w:proofErr w:type="spellEnd"/>
      <w:r>
        <w:rPr>
          <w:sz w:val="28"/>
        </w:rPr>
        <w:t xml:space="preserve">. Ponad cztery godziny dziennie - tyle średnio młody Polak jest online, korzystając z telefonów dotykowych. Jak wskazują liczne badania dzieciom i młodzieży, spędzającej zbyt dużo czasu przed wyświetlaczem </w:t>
      </w:r>
      <w:proofErr w:type="spellStart"/>
      <w:r>
        <w:rPr>
          <w:sz w:val="28"/>
        </w:rPr>
        <w:t>smartfona</w:t>
      </w:r>
      <w:proofErr w:type="spellEnd"/>
      <w:r>
        <w:rPr>
          <w:sz w:val="28"/>
        </w:rPr>
        <w:t xml:space="preserve">, tabletu lub telewizora grozi uszkodzenie </w:t>
      </w:r>
      <w:proofErr w:type="spellStart"/>
      <w:r>
        <w:rPr>
          <w:sz w:val="28"/>
        </w:rPr>
        <w:t>struktuły</w:t>
      </w:r>
      <w:proofErr w:type="spellEnd"/>
      <w:r>
        <w:rPr>
          <w:sz w:val="28"/>
        </w:rPr>
        <w:t xml:space="preserve"> mózgu.</w:t>
      </w:r>
    </w:p>
    <w:p w14:paraId="16E1A2E2" w14:textId="70C1E504" w:rsidR="00324D77" w:rsidRDefault="00324D77" w:rsidP="001670E6">
      <w:pPr>
        <w:spacing w:after="266" w:line="354" w:lineRule="auto"/>
        <w:ind w:left="28" w:right="35" w:firstLine="702"/>
        <w:jc w:val="both"/>
      </w:pPr>
      <w:r>
        <w:rPr>
          <w:sz w:val="28"/>
        </w:rPr>
        <w:t xml:space="preserve">Coraz częściej okazuje się, że nieprawidłowe użytkowanie </w:t>
      </w:r>
      <w:proofErr w:type="spellStart"/>
      <w:r>
        <w:rPr>
          <w:sz w:val="28"/>
        </w:rPr>
        <w:t>smartfona</w:t>
      </w:r>
      <w:proofErr w:type="spellEnd"/>
      <w:r>
        <w:rPr>
          <w:sz w:val="28"/>
        </w:rPr>
        <w:t xml:space="preserve"> dotyka nie tylko tych, którzy poruszają się w cyberprzestrzeni, ale także </w:t>
      </w:r>
      <w:r w:rsidR="001670E6">
        <w:rPr>
          <w:sz w:val="28"/>
        </w:rPr>
        <w:br/>
      </w:r>
      <w:r>
        <w:rPr>
          <w:sz w:val="28"/>
        </w:rPr>
        <w:t>w realnym świecie.</w:t>
      </w:r>
    </w:p>
    <w:p w14:paraId="6932673B" w14:textId="7C88096B" w:rsidR="00324D77" w:rsidRDefault="00324D77" w:rsidP="001670E6">
      <w:pPr>
        <w:spacing w:after="266" w:line="354" w:lineRule="auto"/>
        <w:ind w:left="28" w:right="35" w:firstLine="702"/>
        <w:jc w:val="both"/>
      </w:pPr>
      <w:r>
        <w:rPr>
          <w:sz w:val="28"/>
        </w:rPr>
        <w:t xml:space="preserve">Reprezentujący na briefingu prasowym promującym kampanię, dyrektor OR KRUS w Częstochowie Piotr Dobosz wspomniał, że inicjatywa wspaniale wpisuje się w prewencyjny przedmiot działalności KASY, a jej założenia będą realizowane w praktyce podczas działań prewencyjnych w roku bieżącym </w:t>
      </w:r>
      <w:r w:rsidR="001670E6">
        <w:rPr>
          <w:sz w:val="28"/>
        </w:rPr>
        <w:br/>
      </w:r>
      <w:r>
        <w:rPr>
          <w:sz w:val="28"/>
        </w:rPr>
        <w:t>na terenie całego województwa śląskiego.</w:t>
      </w:r>
    </w:p>
    <w:p w14:paraId="4DAF25F0" w14:textId="597BB2D4" w:rsidR="00324D77" w:rsidRDefault="00324D77" w:rsidP="001670E6">
      <w:pPr>
        <w:spacing w:after="269" w:line="354" w:lineRule="auto"/>
        <w:ind w:left="28" w:right="35" w:firstLine="702"/>
        <w:jc w:val="both"/>
      </w:pPr>
      <w:r>
        <w:rPr>
          <w:sz w:val="28"/>
        </w:rPr>
        <w:t xml:space="preserve">Dane związane z prewencją wypadkową w rolnictwie naszego województwa budzą co najmniej zdziwienie: przez ostatnich 5 lat </w:t>
      </w:r>
      <w:r w:rsidR="001670E6">
        <w:rPr>
          <w:sz w:val="28"/>
        </w:rPr>
        <w:br/>
      </w:r>
      <w:r>
        <w:rPr>
          <w:sz w:val="28"/>
        </w:rPr>
        <w:t>w województwie śląskim liczba wypadków zmalała o jedną trzecią, czyli 33 procent. W ciągu roku, w naszych licznych działaniach prewencyjnych bierze czynny udział blisko 10 tys. osób z 300 miejscowości, a w zakresie bezpieczeństwa pracy rolnej przeszkoliliśmy w 20191'. 20 tyś osób.</w:t>
      </w:r>
    </w:p>
    <w:p w14:paraId="534F4A6B" w14:textId="77777777" w:rsidR="00324D77" w:rsidRDefault="00324D77" w:rsidP="001670E6">
      <w:pPr>
        <w:spacing w:after="241" w:line="354" w:lineRule="auto"/>
        <w:ind w:left="28" w:right="35" w:firstLine="702"/>
        <w:jc w:val="both"/>
      </w:pPr>
      <w:r>
        <w:rPr>
          <w:sz w:val="28"/>
        </w:rPr>
        <w:t>W ramach akcji "Zycie jest przed Tobą, nie w smartfonie” został zorganizowany konkurs dla dzieci i młodzieży, polegający na napisaniu własnego utworu literackiego w wybranej formie: wiersz, opowiadanie, bajka. Prace będzie można nadsyłać do 16 lipca 2020 roku. Regulamin konkursu jest dostępny na stronie: www.czestochowa.slaska.policja.gov.pl</w:t>
      </w:r>
    </w:p>
    <w:p w14:paraId="23E6C9BB" w14:textId="798849E7" w:rsidR="00324D77" w:rsidRDefault="00324D77" w:rsidP="001670E6">
      <w:pPr>
        <w:spacing w:after="2" w:line="354" w:lineRule="auto"/>
        <w:ind w:left="28" w:right="35" w:firstLine="702"/>
        <w:jc w:val="both"/>
      </w:pPr>
      <w:r>
        <w:rPr>
          <w:sz w:val="28"/>
        </w:rPr>
        <w:t xml:space="preserve">Warto przypomnieć, iż z uwagi na zbliżający się okres wakacyjny, a co za tym idzie wzmożonych prac rolniczych, gdzie często angażowane są dzieci </w:t>
      </w:r>
      <w:r w:rsidR="001670E6">
        <w:rPr>
          <w:sz w:val="28"/>
        </w:rPr>
        <w:br/>
      </w:r>
      <w:r>
        <w:rPr>
          <w:sz w:val="28"/>
        </w:rPr>
        <w:lastRenderedPageBreak/>
        <w:t xml:space="preserve">i młodzież w pomaganie bliskim, wspólna kampania prewencyjna ma na celu przestrzec i uświadomić zarówno rodziców, opiekunów jak i najmłodszych, że większość wypadków przy pracach rolniczych jest wynikiem braku zachowania należytej ostrożności m. in. przez korzystanie ze </w:t>
      </w:r>
      <w:proofErr w:type="spellStart"/>
      <w:r>
        <w:rPr>
          <w:sz w:val="28"/>
        </w:rPr>
        <w:t>smartfona</w:t>
      </w:r>
      <w:proofErr w:type="spellEnd"/>
      <w:r>
        <w:rPr>
          <w:sz w:val="28"/>
        </w:rPr>
        <w:t>.</w:t>
      </w:r>
    </w:p>
    <w:p w14:paraId="72FC6708" w14:textId="75F08334" w:rsidR="00324D77" w:rsidRDefault="00324D77" w:rsidP="001670E6">
      <w:pPr>
        <w:jc w:val="both"/>
      </w:pPr>
    </w:p>
    <w:p w14:paraId="26E646F9" w14:textId="6B3D7347" w:rsidR="00324D77" w:rsidRDefault="00324D77" w:rsidP="001670E6">
      <w:pPr>
        <w:jc w:val="both"/>
      </w:pPr>
    </w:p>
    <w:p w14:paraId="2F7C6D2B" w14:textId="5374E68F" w:rsidR="00324D77" w:rsidRDefault="00324D77" w:rsidP="001670E6">
      <w:pPr>
        <w:jc w:val="both"/>
      </w:pPr>
    </w:p>
    <w:p w14:paraId="46BDD0EB" w14:textId="7B04A075" w:rsidR="00324D77" w:rsidRDefault="00324D77" w:rsidP="001670E6">
      <w:pPr>
        <w:jc w:val="both"/>
      </w:pPr>
    </w:p>
    <w:p w14:paraId="7B8CA794" w14:textId="5E05DB5D" w:rsidR="00324D77" w:rsidRDefault="00324D77" w:rsidP="001670E6">
      <w:pPr>
        <w:jc w:val="both"/>
      </w:pPr>
    </w:p>
    <w:p w14:paraId="21BD6FB4" w14:textId="77777777" w:rsidR="00324D77" w:rsidRDefault="00324D77" w:rsidP="001670E6">
      <w:pPr>
        <w:jc w:val="both"/>
      </w:pPr>
    </w:p>
    <w:p w14:paraId="1F452848" w14:textId="77777777" w:rsidR="00324D77" w:rsidRDefault="00324D77" w:rsidP="001670E6">
      <w:pPr>
        <w:jc w:val="both"/>
      </w:pPr>
    </w:p>
    <w:sectPr w:rsidR="0032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7"/>
    <w:rsid w:val="001670E6"/>
    <w:rsid w:val="003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77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24D77"/>
    <w:pPr>
      <w:keepNext/>
      <w:keepLines/>
      <w:spacing w:after="731"/>
      <w:jc w:val="right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D77"/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77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24D77"/>
    <w:pPr>
      <w:keepNext/>
      <w:keepLines/>
      <w:spacing w:after="731"/>
      <w:jc w:val="right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D7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Praktyka</cp:lastModifiedBy>
  <cp:revision>2</cp:revision>
  <dcterms:created xsi:type="dcterms:W3CDTF">2020-06-29T12:10:00Z</dcterms:created>
  <dcterms:modified xsi:type="dcterms:W3CDTF">2020-06-29T12:10:00Z</dcterms:modified>
</cp:coreProperties>
</file>